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62D0B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报价单</w:t>
      </w:r>
    </w:p>
    <w:p w14:paraId="508CD66A">
      <w:pPr>
        <w:spacing w:line="576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41698BB">
      <w:pPr>
        <w:spacing w:line="576" w:lineRule="exac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            日期：    年    月    日</w:t>
      </w:r>
    </w:p>
    <w:tbl>
      <w:tblPr>
        <w:tblStyle w:val="2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8"/>
        <w:gridCol w:w="2282"/>
        <w:gridCol w:w="1512"/>
        <w:gridCol w:w="2288"/>
      </w:tblGrid>
      <w:tr w14:paraId="6CC43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C6FAB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08BD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1869大熊猫亲子酒店电动汽车充电场站征集合作</w:t>
            </w:r>
          </w:p>
        </w:tc>
      </w:tr>
      <w:tr w14:paraId="7F763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01105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公司名称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A589E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D575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A281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87053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1、我司设定充电服务费为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singl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元/度，可根据市场变化进行调整；</w:t>
            </w:r>
          </w:p>
          <w:p w14:paraId="4D24C2B8">
            <w:pPr>
              <w:pStyle w:val="4"/>
              <w:widowControl/>
              <w:numPr>
                <w:ilvl w:val="0"/>
                <w:numId w:val="0"/>
              </w:numPr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2、充电服务费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收入我司按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比例向征集方分成，合作期内不调整；</w:t>
            </w:r>
          </w:p>
        </w:tc>
      </w:tr>
      <w:tr w14:paraId="26B759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AE672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2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19974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BA7F5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8EFE7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E93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A6078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法定代表人或其授权代理人签字</w:t>
            </w:r>
          </w:p>
        </w:tc>
        <w:tc>
          <w:tcPr>
            <w:tcW w:w="608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71899">
            <w:pPr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FE9B5EA"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27742479-BE39-47DD-8D77-FA667D6A828A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F85F56"/>
    <w:rsid w:val="4F4B4C7B"/>
    <w:rsid w:val="5C5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130</Characters>
  <Lines>0</Lines>
  <Paragraphs>0</Paragraphs>
  <TotalTime>0</TotalTime>
  <ScaleCrop>false</ScaleCrop>
  <LinksUpToDate>false</LinksUpToDate>
  <CharactersWithSpaces>182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2025-10-07T00:40:00Z</dcterms:created>
  <dc:creator>Laptop</dc:creator>
  <cp:lastModifiedBy>姜之海</cp:lastModifiedBy>
  <dcterms:modified xsi:type="dcterms:W3CDTF">2026-03-25T07:42:48Z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eyJoZGlkIjoiZmY1NTM0Y2E3YjU1OWQ4ZDRjZjNhZjA4OTQzYWU1NzAiLCJ1c2VySWQiOiIxNjY2MTY4Nzg4In0=</vt:lpwstr>
  </property>
  <property fmtid="{D5CDD505-2E9C-101B-9397-08002B2CF9AE}" pid="4" name="ICV">
    <vt:lpwstr>D73C10308F074838A43D08D00C58F149_13</vt:lpwstr>
  </property>
</Properties>
</file>