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A017">
      <w:pPr>
        <w:spacing w:line="36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评审结果</w:t>
      </w:r>
      <w:r>
        <w:rPr>
          <w:rFonts w:hint="eastAsia" w:ascii="黑体" w:hAnsi="黑体" w:eastAsia="黑体" w:cs="黑体"/>
          <w:b/>
          <w:sz w:val="32"/>
          <w:szCs w:val="32"/>
        </w:rPr>
        <w:t>通知</w:t>
      </w:r>
    </w:p>
    <w:p w14:paraId="39D2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</w:p>
    <w:p w14:paraId="0723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铁塔能源有限公司四川分公司：</w:t>
      </w:r>
    </w:p>
    <w:p w14:paraId="0088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关于《1869中国大熊猫生态世界演艺中心项目电动汽车充电站征集合作》项目评审工作于2025年11月6日结束。经评审小组评审，现依法确定评审结果。</w:t>
      </w:r>
    </w:p>
    <w:p w14:paraId="4CD87053">
      <w:pPr>
        <w:pStyle w:val="4"/>
        <w:widowControl/>
        <w:numPr>
          <w:ilvl w:val="0"/>
          <w:numId w:val="0"/>
        </w:numPr>
        <w:spacing w:line="4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1、设定充电服务费为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"/>
        </w:rPr>
        <w:t xml:space="preserve"> 0.4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元/度，可根据市场变化进行调整。</w:t>
      </w:r>
    </w:p>
    <w:p w14:paraId="6CD79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2、充电服务费收入按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"/>
        </w:rPr>
        <w:t>30%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 xml:space="preserve"> 比例向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我司分成，合作期内不调整。</w:t>
      </w:r>
    </w:p>
    <w:p w14:paraId="4423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请您方在收到本通知书后的7日内到雅安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（指定地点）与我方签订合同。</w:t>
      </w:r>
    </w:p>
    <w:p w14:paraId="1ABA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特此通知。</w:t>
      </w:r>
    </w:p>
    <w:p w14:paraId="55FCA31C">
      <w:pPr>
        <w:spacing w:line="360" w:lineRule="auto"/>
        <w:ind w:firstLine="540" w:firstLineChars="200"/>
        <w:rPr>
          <w:rFonts w:ascii="宋体" w:hAnsi="宋体" w:eastAsia="宋体"/>
          <w:sz w:val="27"/>
          <w:highlight w:val="none"/>
        </w:rPr>
      </w:pPr>
    </w:p>
    <w:p w14:paraId="7C3D9BEA">
      <w:pPr>
        <w:spacing w:line="360" w:lineRule="auto"/>
        <w:ind w:firstLine="540" w:firstLineChars="200"/>
        <w:rPr>
          <w:rFonts w:ascii="宋体" w:hAnsi="宋体" w:eastAsia="宋体"/>
          <w:sz w:val="27"/>
          <w:highlight w:val="none"/>
        </w:rPr>
      </w:pPr>
    </w:p>
    <w:p w14:paraId="390BFB1F">
      <w:pPr>
        <w:ind w:firstLine="540" w:firstLineChars="200"/>
        <w:rPr>
          <w:rFonts w:ascii="宋体" w:hAnsi="宋体" w:eastAsia="宋体"/>
          <w:sz w:val="27"/>
          <w:highlight w:val="none"/>
        </w:rPr>
      </w:pPr>
    </w:p>
    <w:p w14:paraId="0191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474" w:leftChars="1064" w:hanging="2240" w:hangingChars="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雅安大熊猫一八六九歌舞团有限责任公司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                          2025年11月6日</w:t>
      </w:r>
    </w:p>
    <w:p w14:paraId="4A166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2025-11-05T07:26:03Z</dcterms:created>
  <dc:creator>Laptop</dc:creator>
  <cp:lastModifiedBy>马明刚</cp:lastModifiedBy>
  <dcterms:modified xsi:type="dcterms:W3CDTF">2025-11-05T07:32:41Z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eyJoZGlkIjoiNjk3ZmYwOTUwNDQxNjcxMzNkOGE5NDcwNzIyNThhMWIiLCJ1c2VySWQiOiI0OTU5MTg2MDMifQ==</vt:lpwstr>
  </property>
  <property fmtid="{D5CDD505-2E9C-101B-9397-08002B2CF9AE}" pid="4" name="ICV">
    <vt:lpwstr>FB4102B67D6C43C49D10E083405C7ED4_12</vt:lpwstr>
  </property>
</Properties>
</file>